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37" w:rsidRPr="00ED6E45" w:rsidRDefault="00766137" w:rsidP="00B20CC2">
      <w:pPr>
        <w:ind w:firstLine="708"/>
        <w:rPr>
          <w:rFonts w:ascii="Times New Roman" w:hAnsi="Times New Roman"/>
          <w:sz w:val="28"/>
          <w:szCs w:val="28"/>
        </w:rPr>
      </w:pPr>
    </w:p>
    <w:p w:rsidR="00766137" w:rsidRPr="00ED6E45" w:rsidRDefault="00766137" w:rsidP="00B20CC2">
      <w:pPr>
        <w:shd w:val="clear" w:color="auto" w:fill="FFFFFF"/>
        <w:spacing w:after="0" w:line="240" w:lineRule="auto"/>
        <w:jc w:val="center"/>
        <w:rPr>
          <w:rFonts w:ascii="Times New Roman" w:hAnsi="Times New Roman"/>
          <w:b/>
          <w:bCs/>
          <w:sz w:val="28"/>
          <w:szCs w:val="28"/>
        </w:rPr>
      </w:pPr>
      <w:r w:rsidRPr="00ED6E45">
        <w:rPr>
          <w:rFonts w:ascii="Times New Roman" w:hAnsi="Times New Roman"/>
          <w:b/>
          <w:bCs/>
          <w:sz w:val="28"/>
          <w:szCs w:val="28"/>
        </w:rPr>
        <w:t xml:space="preserve"> СОВЕТ</w:t>
      </w:r>
      <w:r w:rsidRPr="00ED6E45">
        <w:rPr>
          <w:rFonts w:ascii="Times New Roman" w:hAnsi="Times New Roman"/>
          <w:b/>
          <w:bCs/>
          <w:sz w:val="28"/>
          <w:szCs w:val="28"/>
        </w:rPr>
        <w:br/>
        <w:t>СЕЛЬСКОГО ПОСЕЛЕНИЯ ВОЗДВИЖЕНСКИЙ СЕЛЬСОВЕТ</w:t>
      </w:r>
      <w:r w:rsidRPr="00ED6E45">
        <w:rPr>
          <w:rFonts w:ascii="Times New Roman" w:hAnsi="Times New Roman"/>
          <w:b/>
          <w:bCs/>
          <w:sz w:val="28"/>
          <w:szCs w:val="28"/>
        </w:rPr>
        <w:br/>
        <w:t xml:space="preserve">МУНИЦИПАЛЬНОГО РАЙОНА АЛЬШЕЕВСКИЙ РАЙОН </w:t>
      </w:r>
    </w:p>
    <w:p w:rsidR="00766137" w:rsidRPr="00ED6E45" w:rsidRDefault="00766137" w:rsidP="00B20CC2">
      <w:pPr>
        <w:shd w:val="clear" w:color="auto" w:fill="FFFFFF"/>
        <w:spacing w:after="0" w:line="240" w:lineRule="auto"/>
        <w:jc w:val="center"/>
        <w:rPr>
          <w:rFonts w:ascii="Times New Roman" w:hAnsi="Times New Roman"/>
          <w:b/>
          <w:bCs/>
          <w:sz w:val="28"/>
          <w:szCs w:val="28"/>
        </w:rPr>
      </w:pPr>
      <w:r w:rsidRPr="00ED6E45">
        <w:rPr>
          <w:rFonts w:ascii="Times New Roman" w:hAnsi="Times New Roman"/>
          <w:b/>
          <w:bCs/>
          <w:sz w:val="28"/>
          <w:szCs w:val="28"/>
        </w:rPr>
        <w:t>РЕСПУБЛИКИ БАШКОРТОСТАН</w:t>
      </w:r>
    </w:p>
    <w:p w:rsidR="00766137" w:rsidRPr="00ED6E45" w:rsidRDefault="00766137" w:rsidP="00B20CC2">
      <w:pPr>
        <w:shd w:val="clear" w:color="auto" w:fill="FFFFFF"/>
        <w:spacing w:after="0" w:line="240" w:lineRule="auto"/>
        <w:jc w:val="center"/>
        <w:rPr>
          <w:rFonts w:ascii="Times New Roman" w:hAnsi="Times New Roman"/>
          <w:b/>
          <w:bCs/>
          <w:sz w:val="28"/>
          <w:szCs w:val="28"/>
        </w:rPr>
      </w:pPr>
    </w:p>
    <w:p w:rsidR="00766137" w:rsidRPr="00ED6E45" w:rsidRDefault="00766137" w:rsidP="00B20CC2">
      <w:pPr>
        <w:shd w:val="clear" w:color="auto" w:fill="FFFFFF"/>
        <w:spacing w:after="0" w:line="240" w:lineRule="auto"/>
        <w:ind w:left="4186"/>
        <w:rPr>
          <w:rFonts w:ascii="Times New Roman" w:hAnsi="Times New Roman"/>
          <w:b/>
          <w:bCs/>
          <w:sz w:val="28"/>
          <w:szCs w:val="28"/>
        </w:rPr>
      </w:pPr>
    </w:p>
    <w:p w:rsidR="00766137" w:rsidRPr="00ED6E45" w:rsidRDefault="00766137" w:rsidP="00ED6E45">
      <w:pPr>
        <w:shd w:val="clear" w:color="auto" w:fill="FFFFFF"/>
        <w:spacing w:after="0" w:line="240" w:lineRule="auto"/>
        <w:ind w:left="3540"/>
        <w:rPr>
          <w:rFonts w:ascii="Times New Roman" w:hAnsi="Times New Roman"/>
          <w:b/>
          <w:bCs/>
          <w:sz w:val="28"/>
          <w:szCs w:val="28"/>
        </w:rPr>
      </w:pPr>
      <w:r w:rsidRPr="00ED6E45">
        <w:rPr>
          <w:rFonts w:ascii="Times New Roman" w:hAnsi="Times New Roman"/>
          <w:b/>
          <w:bCs/>
          <w:sz w:val="28"/>
          <w:szCs w:val="28"/>
        </w:rPr>
        <w:t xml:space="preserve">       РЕШЕНИЕ</w:t>
      </w:r>
    </w:p>
    <w:p w:rsidR="00766137" w:rsidRPr="00ED6E45" w:rsidRDefault="00766137" w:rsidP="00B20CC2">
      <w:pPr>
        <w:shd w:val="clear" w:color="auto" w:fill="FFFFFF"/>
        <w:spacing w:after="0" w:line="240" w:lineRule="auto"/>
        <w:ind w:left="4186"/>
        <w:rPr>
          <w:rFonts w:ascii="Times New Roman" w:hAnsi="Times New Roman"/>
          <w:b/>
          <w:bCs/>
          <w:sz w:val="28"/>
          <w:szCs w:val="28"/>
        </w:rPr>
      </w:pPr>
    </w:p>
    <w:p w:rsidR="00766137" w:rsidRPr="00ED6E45" w:rsidRDefault="00766137" w:rsidP="00B20CC2">
      <w:pPr>
        <w:shd w:val="clear" w:color="auto" w:fill="FFFFFF"/>
        <w:spacing w:after="0" w:line="240" w:lineRule="auto"/>
        <w:ind w:left="4186"/>
        <w:rPr>
          <w:rFonts w:ascii="Times New Roman" w:hAnsi="Times New Roman"/>
          <w:b/>
          <w:bCs/>
          <w:sz w:val="28"/>
          <w:szCs w:val="28"/>
        </w:rPr>
      </w:pPr>
    </w:p>
    <w:p w:rsidR="00766137" w:rsidRPr="00ED6E45" w:rsidRDefault="00766137" w:rsidP="00B20CC2">
      <w:pPr>
        <w:ind w:firstLine="708"/>
        <w:jc w:val="center"/>
        <w:rPr>
          <w:rFonts w:ascii="Times New Roman" w:hAnsi="Times New Roman"/>
          <w:b/>
          <w:sz w:val="28"/>
          <w:szCs w:val="28"/>
        </w:rPr>
      </w:pPr>
      <w:r w:rsidRPr="00ED6E45">
        <w:rPr>
          <w:rFonts w:ascii="Times New Roman" w:hAnsi="Times New Roman"/>
          <w:b/>
          <w:sz w:val="28"/>
          <w:szCs w:val="28"/>
        </w:rPr>
        <w:t>О внесении изменений и дополнений в решение Совета</w:t>
      </w:r>
      <w:r>
        <w:rPr>
          <w:rFonts w:ascii="Times New Roman" w:hAnsi="Times New Roman"/>
          <w:b/>
          <w:sz w:val="28"/>
          <w:szCs w:val="28"/>
        </w:rPr>
        <w:t xml:space="preserve"> сельского поселения  </w:t>
      </w:r>
      <w:r w:rsidRPr="00ED6E45">
        <w:rPr>
          <w:rFonts w:ascii="Times New Roman" w:hAnsi="Times New Roman"/>
          <w:b/>
          <w:sz w:val="28"/>
          <w:szCs w:val="28"/>
        </w:rPr>
        <w:t xml:space="preserve">от 28 октября 2014 года №181/1 «Об утверждении  Правил землепользования и застройки сельского поселения Воздвиженский сельсовет муниципального района Альшеевский район </w:t>
      </w:r>
      <w:r>
        <w:rPr>
          <w:rFonts w:ascii="Times New Roman" w:hAnsi="Times New Roman"/>
          <w:b/>
          <w:sz w:val="28"/>
          <w:szCs w:val="28"/>
        </w:rPr>
        <w:t xml:space="preserve">                        </w:t>
      </w:r>
      <w:r w:rsidRPr="00ED6E45">
        <w:rPr>
          <w:rFonts w:ascii="Times New Roman" w:hAnsi="Times New Roman"/>
          <w:b/>
          <w:sz w:val="28"/>
          <w:szCs w:val="28"/>
        </w:rPr>
        <w:t>Республики Башкортостан»</w:t>
      </w:r>
    </w:p>
    <w:p w:rsidR="00766137" w:rsidRPr="00ED6E45" w:rsidRDefault="00766137" w:rsidP="00B20CC2">
      <w:pPr>
        <w:ind w:firstLine="708"/>
        <w:jc w:val="center"/>
        <w:rPr>
          <w:rFonts w:ascii="Times New Roman" w:hAnsi="Times New Roman"/>
          <w:b/>
          <w:sz w:val="28"/>
          <w:szCs w:val="28"/>
        </w:rPr>
      </w:pPr>
    </w:p>
    <w:p w:rsidR="00766137" w:rsidRPr="00ED6E45" w:rsidRDefault="00766137" w:rsidP="008F2702">
      <w:pPr>
        <w:ind w:firstLine="708"/>
        <w:jc w:val="both"/>
        <w:rPr>
          <w:rFonts w:ascii="Times New Roman" w:hAnsi="Times New Roman"/>
          <w:sz w:val="28"/>
          <w:szCs w:val="28"/>
        </w:rPr>
      </w:pPr>
      <w:r w:rsidRPr="00ED6E45">
        <w:rPr>
          <w:rFonts w:ascii="Times New Roman" w:hAnsi="Times New Roman"/>
          <w:sz w:val="28"/>
          <w:szCs w:val="28"/>
        </w:rPr>
        <w:t>В целях исполнения действующего законодательства в области градостроительной деятельности на основании ст.28 Федерального закона от 06.10.2003г № 131 ФЗ «Об общих принципах организации местного самоуправления в Российской Федерации», ст.8.32 Градостроительного Кодекса  Российской Федерации</w:t>
      </w:r>
      <w:r w:rsidRPr="00ED6E45">
        <w:rPr>
          <w:sz w:val="28"/>
          <w:szCs w:val="28"/>
        </w:rPr>
        <w:t xml:space="preserve"> </w:t>
      </w:r>
      <w:r w:rsidRPr="00ED6E45">
        <w:rPr>
          <w:rFonts w:ascii="Times New Roman" w:hAnsi="Times New Roman"/>
          <w:sz w:val="28"/>
          <w:szCs w:val="28"/>
        </w:rPr>
        <w:t>от 29.12.2004 № 190-ФЗ (далее – ГрК РФ),    Закона Республики Башкортостан от 29.12.2004г «О регулировании градостроительной деятельности в Республике Башкортостан»,</w:t>
      </w:r>
      <w:r w:rsidRPr="00ED6E45">
        <w:rPr>
          <w:sz w:val="28"/>
          <w:szCs w:val="28"/>
        </w:rPr>
        <w:t xml:space="preserve"> </w:t>
      </w:r>
      <w:r w:rsidRPr="00ED6E45">
        <w:rPr>
          <w:rFonts w:ascii="Times New Roman" w:hAnsi="Times New Roman"/>
          <w:sz w:val="28"/>
          <w:szCs w:val="28"/>
        </w:rPr>
        <w:t xml:space="preserve"> руководствуясь  Уставом сельского поселения Воздвиженский сельсовет муниципального района Альшеевский район Республики Башкортостан Совет сельского поселения Воздвиженский сельсовет муниципального района Альшеевский район Республики Башкортостан  р е ш и л:</w:t>
      </w:r>
    </w:p>
    <w:p w:rsidR="00766137" w:rsidRPr="00ED6E45" w:rsidRDefault="00766137" w:rsidP="00FA4A21">
      <w:pPr>
        <w:ind w:firstLine="708"/>
        <w:rPr>
          <w:rFonts w:ascii="Times New Roman" w:hAnsi="Times New Roman"/>
          <w:b/>
          <w:sz w:val="28"/>
          <w:szCs w:val="28"/>
        </w:rPr>
      </w:pPr>
      <w:r w:rsidRPr="00ED6E45">
        <w:rPr>
          <w:rFonts w:ascii="Times New Roman" w:hAnsi="Times New Roman"/>
          <w:sz w:val="28"/>
          <w:szCs w:val="28"/>
        </w:rPr>
        <w:t>1. Внести изменения и дополнения  в решение Совета</w:t>
      </w:r>
      <w:r>
        <w:rPr>
          <w:rFonts w:ascii="Times New Roman" w:hAnsi="Times New Roman"/>
          <w:sz w:val="28"/>
          <w:szCs w:val="28"/>
        </w:rPr>
        <w:t xml:space="preserve"> сельского поселения   </w:t>
      </w:r>
      <w:r w:rsidRPr="00ED6E45">
        <w:rPr>
          <w:rFonts w:ascii="Times New Roman" w:hAnsi="Times New Roman"/>
          <w:sz w:val="28"/>
          <w:szCs w:val="28"/>
        </w:rPr>
        <w:t>от 28 октября 2014 года №181/1 «Об утверждении  Правил землепользования и застройки сельского поселения Воздвиженский сельсовет муниципального района Альшеевский район Республики Башкортостан</w:t>
      </w:r>
      <w:r w:rsidRPr="00ED6E45">
        <w:rPr>
          <w:rFonts w:ascii="Times New Roman" w:hAnsi="Times New Roman"/>
          <w:b/>
          <w:sz w:val="28"/>
          <w:szCs w:val="28"/>
        </w:rPr>
        <w:t xml:space="preserve">» </w:t>
      </w:r>
      <w:r w:rsidRPr="00ED6E45">
        <w:rPr>
          <w:rFonts w:ascii="Times New Roman" w:hAnsi="Times New Roman"/>
          <w:sz w:val="28"/>
          <w:szCs w:val="28"/>
        </w:rPr>
        <w:t xml:space="preserve">в части </w:t>
      </w:r>
    </w:p>
    <w:p w:rsidR="00766137" w:rsidRPr="00ED6E45" w:rsidRDefault="00766137" w:rsidP="00326163">
      <w:pPr>
        <w:tabs>
          <w:tab w:val="left" w:pos="8850"/>
        </w:tabs>
        <w:jc w:val="both"/>
        <w:rPr>
          <w:rFonts w:ascii="Times New Roman" w:hAnsi="Times New Roman"/>
          <w:bCs/>
          <w:color w:val="000000"/>
          <w:sz w:val="28"/>
          <w:szCs w:val="28"/>
        </w:rPr>
      </w:pPr>
      <w:r>
        <w:rPr>
          <w:rFonts w:ascii="Times New Roman" w:hAnsi="Times New Roman"/>
          <w:bCs/>
          <w:color w:val="000000"/>
          <w:sz w:val="28"/>
          <w:szCs w:val="28"/>
        </w:rPr>
        <w:t xml:space="preserve">             статьи 14. «</w:t>
      </w:r>
      <w:r w:rsidRPr="00ED6E45">
        <w:rPr>
          <w:rFonts w:ascii="Times New Roman" w:hAnsi="Times New Roman"/>
          <w:bCs/>
          <w:color w:val="000000"/>
          <w:sz w:val="28"/>
          <w:szCs w:val="28"/>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66137" w:rsidRPr="00ED6E45" w:rsidRDefault="00766137" w:rsidP="00326163">
      <w:pPr>
        <w:jc w:val="both"/>
        <w:rPr>
          <w:rFonts w:ascii="Times New Roman" w:hAnsi="Times New Roman"/>
          <w:sz w:val="28"/>
          <w:szCs w:val="28"/>
        </w:rPr>
      </w:pPr>
      <w:r w:rsidRPr="00ED6E45">
        <w:rPr>
          <w:rFonts w:ascii="Times New Roman" w:hAnsi="Times New Roman"/>
          <w:sz w:val="28"/>
          <w:szCs w:val="28"/>
        </w:rPr>
        <w:t xml:space="preserve">           статьи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 </w:t>
      </w:r>
    </w:p>
    <w:p w:rsidR="00766137" w:rsidRPr="00ED6E45" w:rsidRDefault="00766137" w:rsidP="00326163">
      <w:pPr>
        <w:jc w:val="both"/>
        <w:rPr>
          <w:rFonts w:ascii="Times New Roman" w:hAnsi="Times New Roman"/>
          <w:sz w:val="28"/>
          <w:szCs w:val="28"/>
        </w:rPr>
      </w:pPr>
      <w:r w:rsidRPr="00ED6E45">
        <w:rPr>
          <w:rFonts w:ascii="Times New Roman" w:hAnsi="Times New Roman"/>
          <w:sz w:val="28"/>
          <w:szCs w:val="28"/>
        </w:rPr>
        <w:t>изложив  в новой редакции согласно  приложения №1.</w:t>
      </w:r>
    </w:p>
    <w:p w:rsidR="00766137" w:rsidRPr="00ED6E45" w:rsidRDefault="00766137" w:rsidP="00B20CC2">
      <w:pPr>
        <w:ind w:firstLine="708"/>
        <w:jc w:val="both"/>
        <w:rPr>
          <w:rFonts w:ascii="Times New Roman" w:hAnsi="Times New Roman"/>
          <w:sz w:val="28"/>
          <w:szCs w:val="28"/>
        </w:rPr>
      </w:pPr>
      <w:r w:rsidRPr="00ED6E45">
        <w:rPr>
          <w:rFonts w:ascii="Times New Roman" w:hAnsi="Times New Roman"/>
          <w:sz w:val="28"/>
          <w:szCs w:val="28"/>
        </w:rPr>
        <w:t>2.Настоящее решение обнародовать на информационном стенде и разместить в официальном сайте администрации сельского поселения Воздвиженский сельсовет муниципального района Альшеевский район Республики Башкортостан.</w:t>
      </w:r>
    </w:p>
    <w:p w:rsidR="00766137" w:rsidRPr="00ED6E45" w:rsidRDefault="00766137" w:rsidP="00B20CC2">
      <w:pPr>
        <w:ind w:firstLine="708"/>
        <w:jc w:val="both"/>
        <w:rPr>
          <w:rFonts w:ascii="Times New Roman" w:hAnsi="Times New Roman"/>
          <w:sz w:val="28"/>
          <w:szCs w:val="28"/>
        </w:rPr>
      </w:pPr>
      <w:r w:rsidRPr="00ED6E45">
        <w:rPr>
          <w:rFonts w:ascii="Times New Roman" w:hAnsi="Times New Roman"/>
          <w:sz w:val="28"/>
          <w:szCs w:val="28"/>
        </w:rPr>
        <w:t>3.Конроль за выполнением настоящего решения возложить на постоянную комиссии по земельным вопросам, благоустройству и экологии.</w:t>
      </w:r>
    </w:p>
    <w:p w:rsidR="00766137" w:rsidRPr="00ED6E45" w:rsidRDefault="00766137" w:rsidP="00BE5320">
      <w:pPr>
        <w:rPr>
          <w:rFonts w:ascii="Times New Roman" w:hAnsi="Times New Roman"/>
          <w:sz w:val="28"/>
          <w:szCs w:val="28"/>
        </w:rPr>
      </w:pPr>
    </w:p>
    <w:p w:rsidR="00766137" w:rsidRPr="00ED6E45" w:rsidRDefault="00766137" w:rsidP="00BE5320">
      <w:pPr>
        <w:rPr>
          <w:rFonts w:ascii="Times New Roman" w:hAnsi="Times New Roman"/>
          <w:sz w:val="28"/>
          <w:szCs w:val="28"/>
        </w:rPr>
      </w:pPr>
      <w:r w:rsidRPr="00ED6E45">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ED6E45">
        <w:rPr>
          <w:rFonts w:ascii="Times New Roman" w:hAnsi="Times New Roman"/>
          <w:sz w:val="28"/>
          <w:szCs w:val="28"/>
        </w:rPr>
        <w:t>Ф.Н.Мазитов</w:t>
      </w:r>
    </w:p>
    <w:p w:rsidR="00766137" w:rsidRPr="00ED6E45" w:rsidRDefault="00766137" w:rsidP="00BE5320">
      <w:pPr>
        <w:rPr>
          <w:rFonts w:ascii="Times New Roman" w:hAnsi="Times New Roman"/>
          <w:sz w:val="28"/>
          <w:szCs w:val="28"/>
        </w:rPr>
      </w:pPr>
    </w:p>
    <w:p w:rsidR="00766137" w:rsidRPr="00ED6E45" w:rsidRDefault="00766137" w:rsidP="00BE5320">
      <w:pPr>
        <w:rPr>
          <w:rFonts w:ascii="Times New Roman" w:hAnsi="Times New Roman"/>
          <w:sz w:val="28"/>
          <w:szCs w:val="28"/>
        </w:rPr>
      </w:pPr>
      <w:r w:rsidRPr="00ED6E45">
        <w:rPr>
          <w:rFonts w:ascii="Times New Roman" w:hAnsi="Times New Roman"/>
          <w:sz w:val="28"/>
          <w:szCs w:val="28"/>
        </w:rPr>
        <w:t>с.Воздвиженка</w:t>
      </w:r>
    </w:p>
    <w:p w:rsidR="00766137" w:rsidRPr="00ED6E45" w:rsidRDefault="00766137" w:rsidP="00BE5320">
      <w:pPr>
        <w:rPr>
          <w:rFonts w:ascii="Times New Roman" w:hAnsi="Times New Roman"/>
          <w:sz w:val="28"/>
          <w:szCs w:val="28"/>
        </w:rPr>
      </w:pPr>
      <w:r w:rsidRPr="00ED6E45">
        <w:rPr>
          <w:rFonts w:ascii="Times New Roman" w:hAnsi="Times New Roman"/>
          <w:sz w:val="28"/>
          <w:szCs w:val="28"/>
        </w:rPr>
        <w:t>24 ноября 2016 года</w:t>
      </w:r>
    </w:p>
    <w:p w:rsidR="00766137" w:rsidRPr="00ED6E45" w:rsidRDefault="00766137" w:rsidP="00BE5320">
      <w:pPr>
        <w:rPr>
          <w:rFonts w:ascii="Times New Roman" w:hAnsi="Times New Roman"/>
          <w:sz w:val="28"/>
          <w:szCs w:val="28"/>
        </w:rPr>
      </w:pPr>
      <w:r w:rsidRPr="00ED6E45">
        <w:rPr>
          <w:rFonts w:ascii="Times New Roman" w:hAnsi="Times New Roman"/>
          <w:sz w:val="28"/>
          <w:szCs w:val="28"/>
        </w:rPr>
        <w:t>№70</w:t>
      </w:r>
    </w:p>
    <w:p w:rsidR="00766137" w:rsidRPr="00ED6E45" w:rsidRDefault="00766137">
      <w:pPr>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Pr="00ED6E45" w:rsidRDefault="00766137" w:rsidP="00B20CC2">
      <w:pPr>
        <w:pStyle w:val="NoSpacing"/>
        <w:jc w:val="right"/>
        <w:rPr>
          <w:rFonts w:ascii="Times New Roman" w:hAnsi="Times New Roman"/>
          <w:sz w:val="28"/>
          <w:szCs w:val="28"/>
        </w:rPr>
      </w:pPr>
    </w:p>
    <w:p w:rsidR="00766137" w:rsidRDefault="00766137" w:rsidP="008F2702">
      <w:pPr>
        <w:pStyle w:val="NoSpacing"/>
        <w:rPr>
          <w:rFonts w:ascii="Times New Roman" w:hAnsi="Times New Roman"/>
        </w:rPr>
      </w:pPr>
    </w:p>
    <w:p w:rsidR="00766137" w:rsidRDefault="00766137" w:rsidP="00FA4A21">
      <w:pPr>
        <w:pStyle w:val="NoSpacing"/>
        <w:jc w:val="right"/>
        <w:rPr>
          <w:rFonts w:ascii="Times New Roman" w:hAnsi="Times New Roman"/>
        </w:rPr>
      </w:pPr>
    </w:p>
    <w:p w:rsidR="00766137" w:rsidRPr="00FA4A21" w:rsidRDefault="00766137" w:rsidP="00FA4A21">
      <w:pPr>
        <w:pStyle w:val="NoSpacing"/>
        <w:jc w:val="right"/>
        <w:rPr>
          <w:rFonts w:ascii="Times New Roman" w:hAnsi="Times New Roman"/>
        </w:rPr>
      </w:pPr>
      <w:r w:rsidRPr="00FA4A21">
        <w:rPr>
          <w:rFonts w:ascii="Times New Roman" w:hAnsi="Times New Roman"/>
        </w:rPr>
        <w:t>Приложение 1</w:t>
      </w:r>
    </w:p>
    <w:p w:rsidR="00766137" w:rsidRPr="00FA4A21" w:rsidRDefault="00766137" w:rsidP="00FA4A21">
      <w:pPr>
        <w:pStyle w:val="NoSpacing"/>
        <w:jc w:val="right"/>
        <w:rPr>
          <w:rFonts w:ascii="Times New Roman" w:hAnsi="Times New Roman"/>
        </w:rPr>
      </w:pPr>
      <w:r w:rsidRPr="00FA4A21">
        <w:rPr>
          <w:rFonts w:ascii="Times New Roman" w:hAnsi="Times New Roman"/>
        </w:rPr>
        <w:t xml:space="preserve">                                                                                                               к  решению Совета                        сельского поселения Воздвиженский сельсовет</w:t>
      </w:r>
    </w:p>
    <w:p w:rsidR="00766137" w:rsidRPr="00FA4A21" w:rsidRDefault="00766137" w:rsidP="00FA4A21">
      <w:pPr>
        <w:pStyle w:val="NoSpacing"/>
        <w:jc w:val="right"/>
        <w:rPr>
          <w:rFonts w:ascii="Times New Roman" w:hAnsi="Times New Roman"/>
        </w:rPr>
      </w:pPr>
      <w:r w:rsidRPr="00FA4A21">
        <w:rPr>
          <w:rFonts w:ascii="Times New Roman" w:hAnsi="Times New Roman"/>
        </w:rPr>
        <w:t xml:space="preserve"> муниципального района Альшеевский район </w:t>
      </w:r>
    </w:p>
    <w:p w:rsidR="00766137" w:rsidRPr="00FA4A21" w:rsidRDefault="00766137" w:rsidP="00FA4A21">
      <w:pPr>
        <w:pStyle w:val="NoSpacing"/>
        <w:jc w:val="right"/>
        <w:rPr>
          <w:rFonts w:ascii="Times New Roman" w:hAnsi="Times New Roman"/>
        </w:rPr>
      </w:pPr>
      <w:r w:rsidRPr="00FA4A21">
        <w:rPr>
          <w:rFonts w:ascii="Times New Roman" w:hAnsi="Times New Roman"/>
        </w:rPr>
        <w:t>Республики Башкортостан</w:t>
      </w:r>
    </w:p>
    <w:p w:rsidR="00766137" w:rsidRDefault="00766137" w:rsidP="00FA4A21">
      <w:pPr>
        <w:autoSpaceDE w:val="0"/>
        <w:jc w:val="right"/>
        <w:rPr>
          <w:rFonts w:ascii="Times New Roman" w:hAnsi="Times New Roman"/>
        </w:rPr>
      </w:pPr>
      <w:r w:rsidRPr="00FA4A21">
        <w:rPr>
          <w:rFonts w:ascii="Times New Roman" w:hAnsi="Times New Roman"/>
        </w:rPr>
        <w:t xml:space="preserve">                                                                                                      </w:t>
      </w:r>
      <w:r>
        <w:rPr>
          <w:rFonts w:ascii="Times New Roman" w:hAnsi="Times New Roman"/>
        </w:rPr>
        <w:t xml:space="preserve">             </w:t>
      </w:r>
      <w:r w:rsidRPr="00FA4A21">
        <w:rPr>
          <w:rFonts w:ascii="Times New Roman" w:hAnsi="Times New Roman"/>
        </w:rPr>
        <w:t xml:space="preserve"> от 24 ноября  2016г</w:t>
      </w:r>
      <w:r>
        <w:rPr>
          <w:rFonts w:ascii="Times New Roman" w:hAnsi="Times New Roman"/>
        </w:rPr>
        <w:t>. №70</w:t>
      </w:r>
    </w:p>
    <w:p w:rsidR="00766137" w:rsidRDefault="00766137" w:rsidP="00FA4A21">
      <w:pPr>
        <w:autoSpaceDE w:val="0"/>
        <w:jc w:val="center"/>
        <w:rPr>
          <w:rFonts w:ascii="Times New Roman" w:hAnsi="Times New Roman"/>
        </w:rPr>
      </w:pPr>
      <w:r>
        <w:rPr>
          <w:rFonts w:ascii="Times New Roman" w:hAnsi="Times New Roman"/>
        </w:rPr>
        <w:t xml:space="preserve">                                                                             </w:t>
      </w:r>
    </w:p>
    <w:p w:rsidR="00766137" w:rsidRPr="00357C8D" w:rsidRDefault="00766137" w:rsidP="00FA4A21">
      <w:pPr>
        <w:autoSpaceDE w:val="0"/>
        <w:jc w:val="center"/>
        <w:rPr>
          <w:rFonts w:ascii="Times New Roman CYR" w:hAnsi="Times New Roman CYR" w:cs="Times New Roman CYR"/>
          <w:b/>
          <w:bCs/>
          <w:sz w:val="24"/>
          <w:szCs w:val="24"/>
        </w:rPr>
      </w:pPr>
      <w:r w:rsidRPr="00357C8D">
        <w:rPr>
          <w:rFonts w:ascii="Times New Roman CYR" w:hAnsi="Times New Roman CYR" w:cs="Times New Roman CYR"/>
          <w:b/>
          <w:bCs/>
          <w:sz w:val="24"/>
          <w:szCs w:val="24"/>
        </w:rPr>
        <w:t>Правила землепользования и застройки в сельском поселении  Воздвиженский  сельсовет муниципального  района Альшеевский район Республики Башкортостан</w:t>
      </w:r>
    </w:p>
    <w:p w:rsidR="00766137" w:rsidRPr="00FA4A21" w:rsidRDefault="00766137" w:rsidP="00FA4A21">
      <w:pPr>
        <w:pStyle w:val="NoSpacing"/>
        <w:rPr>
          <w:rFonts w:ascii="Times New Roman" w:hAnsi="Times New Roman"/>
        </w:rPr>
      </w:pPr>
    </w:p>
    <w:p w:rsidR="00766137" w:rsidRPr="00326163" w:rsidRDefault="00766137" w:rsidP="00326163">
      <w:pPr>
        <w:tabs>
          <w:tab w:val="left" w:pos="8850"/>
        </w:tabs>
        <w:jc w:val="both"/>
        <w:rPr>
          <w:rFonts w:ascii="Times New Roman" w:hAnsi="Times New Roman"/>
          <w:b/>
          <w:bCs/>
          <w:color w:val="000000"/>
          <w:sz w:val="24"/>
          <w:szCs w:val="24"/>
        </w:rPr>
      </w:pPr>
      <w:r w:rsidRPr="00326163">
        <w:rPr>
          <w:rFonts w:ascii="Times New Roman" w:hAnsi="Times New Roman"/>
          <w:bCs/>
          <w:color w:val="000000"/>
          <w:sz w:val="24"/>
          <w:szCs w:val="24"/>
        </w:rPr>
        <w:t xml:space="preserve">Статья 14. </w:t>
      </w:r>
      <w:r w:rsidRPr="00326163">
        <w:rPr>
          <w:rFonts w:ascii="Times New Roman" w:hAnsi="Times New Roman"/>
          <w:b/>
          <w:bCs/>
          <w:color w:val="000000"/>
          <w:sz w:val="24"/>
          <w:szCs w:val="24"/>
        </w:rPr>
        <w:t>Положение</w:t>
      </w:r>
      <w:r w:rsidRPr="00326163">
        <w:rPr>
          <w:rFonts w:ascii="Times New Roman" w:hAnsi="Times New Roman"/>
          <w:bCs/>
          <w:color w:val="000000"/>
          <w:sz w:val="24"/>
          <w:szCs w:val="24"/>
        </w:rPr>
        <w:t xml:space="preserve"> </w:t>
      </w:r>
      <w:r w:rsidRPr="00326163">
        <w:rPr>
          <w:rFonts w:ascii="Times New Roman" w:hAnsi="Times New Roman"/>
          <w:b/>
          <w:bCs/>
          <w:color w:val="000000"/>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766137" w:rsidRPr="00326163" w:rsidRDefault="00766137" w:rsidP="00326163">
      <w:pPr>
        <w:spacing w:before="100" w:beforeAutospacing="1" w:after="100" w:afterAutospacing="1"/>
        <w:outlineLvl w:val="0"/>
        <w:rPr>
          <w:rFonts w:ascii="Times New Roman" w:hAnsi="Times New Roman"/>
          <w:b/>
          <w:bCs/>
          <w:kern w:val="36"/>
          <w:sz w:val="24"/>
          <w:szCs w:val="24"/>
        </w:rPr>
      </w:pPr>
      <w:r w:rsidRPr="00326163">
        <w:rPr>
          <w:rFonts w:ascii="Times New Roman" w:hAnsi="Times New Roman"/>
          <w:b/>
          <w:bCs/>
          <w:kern w:val="36"/>
          <w:sz w:val="24"/>
          <w:szCs w:val="24"/>
        </w:rPr>
        <w:t xml:space="preserve">              </w:t>
      </w:r>
      <w:r w:rsidRPr="00326163">
        <w:rPr>
          <w:rFonts w:ascii="Times New Roman" w:hAnsi="Times New Roman"/>
          <w:snapToGrid w:val="0"/>
          <w:sz w:val="24"/>
          <w:szCs w:val="24"/>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326163">
        <w:rPr>
          <w:rFonts w:ascii="Times New Roman" w:hAnsi="Times New Roman"/>
          <w:sz w:val="24"/>
          <w:szCs w:val="24"/>
        </w:rPr>
        <w:t xml:space="preserve"> сельского поселения Воздвиженский сельсовет муниципального района Альшеевский район Республики Башкортостан.</w:t>
      </w:r>
    </w:p>
    <w:p w:rsidR="00766137" w:rsidRPr="00326163" w:rsidRDefault="00766137" w:rsidP="00326163">
      <w:pPr>
        <w:spacing w:before="100" w:beforeAutospacing="1" w:after="100" w:afterAutospacing="1"/>
        <w:ind w:firstLine="709"/>
        <w:jc w:val="both"/>
        <w:rPr>
          <w:rFonts w:ascii="Times New Roman" w:hAnsi="Times New Roman"/>
          <w:sz w:val="24"/>
          <w:szCs w:val="24"/>
        </w:rPr>
      </w:pPr>
      <w:r w:rsidRPr="00326163">
        <w:rPr>
          <w:rFonts w:ascii="Times New Roman" w:hAnsi="Times New Roman"/>
          <w:snapToGrid w:val="0"/>
          <w:sz w:val="24"/>
          <w:szCs w:val="24"/>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766137" w:rsidRPr="00326163" w:rsidRDefault="00766137" w:rsidP="00326163">
      <w:pPr>
        <w:spacing w:before="100" w:beforeAutospacing="1" w:after="100" w:afterAutospacing="1"/>
        <w:ind w:firstLine="709"/>
        <w:jc w:val="both"/>
        <w:rPr>
          <w:rFonts w:ascii="Times New Roman" w:hAnsi="Times New Roman"/>
          <w:sz w:val="24"/>
          <w:szCs w:val="24"/>
        </w:rPr>
      </w:pPr>
      <w:r w:rsidRPr="00326163">
        <w:rPr>
          <w:rFonts w:ascii="Times New Roman" w:hAnsi="Times New Roman"/>
          <w:snapToGrid w:val="0"/>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766137" w:rsidRPr="00326163" w:rsidRDefault="00766137" w:rsidP="00326163">
      <w:pPr>
        <w:spacing w:before="100" w:beforeAutospacing="1" w:after="100" w:afterAutospacing="1"/>
        <w:ind w:firstLine="709"/>
        <w:jc w:val="both"/>
        <w:rPr>
          <w:rFonts w:ascii="Times New Roman" w:hAnsi="Times New Roman"/>
          <w:sz w:val="24"/>
          <w:szCs w:val="24"/>
        </w:rPr>
      </w:pPr>
      <w:r w:rsidRPr="00326163">
        <w:rPr>
          <w:rFonts w:ascii="Times New Roman" w:hAnsi="Times New Roman"/>
          <w:snapToGrid w:val="0"/>
          <w:sz w:val="24"/>
          <w:szCs w:val="24"/>
        </w:rPr>
        <w:t>- собственники земельных участков, являющиеся одновременно собственниками расположенных на этих участках зданий, строений, сооружений;</w:t>
      </w:r>
    </w:p>
    <w:p w:rsidR="00766137" w:rsidRPr="00326163" w:rsidRDefault="00766137" w:rsidP="00326163">
      <w:pPr>
        <w:spacing w:before="100" w:beforeAutospacing="1" w:after="100" w:afterAutospacing="1"/>
        <w:ind w:firstLine="709"/>
        <w:jc w:val="both"/>
        <w:rPr>
          <w:rFonts w:ascii="Times New Roman" w:hAnsi="Times New Roman"/>
          <w:sz w:val="24"/>
          <w:szCs w:val="24"/>
        </w:rPr>
      </w:pPr>
      <w:r w:rsidRPr="00326163">
        <w:rPr>
          <w:rFonts w:ascii="Times New Roman" w:hAnsi="Times New Roman"/>
          <w:snapToGrid w:val="0"/>
          <w:sz w:val="24"/>
          <w:szCs w:val="24"/>
        </w:rPr>
        <w:t>- собственники зданий, строений, сооружений, владеющие земельными участками на праве аренды;</w:t>
      </w:r>
    </w:p>
    <w:p w:rsidR="00766137" w:rsidRPr="00326163" w:rsidRDefault="00766137" w:rsidP="00326163">
      <w:pPr>
        <w:spacing w:before="100" w:beforeAutospacing="1" w:after="100" w:afterAutospacing="1"/>
        <w:ind w:firstLine="709"/>
        <w:jc w:val="both"/>
        <w:rPr>
          <w:rFonts w:ascii="Times New Roman" w:hAnsi="Times New Roman"/>
          <w:sz w:val="24"/>
          <w:szCs w:val="24"/>
        </w:rPr>
      </w:pPr>
      <w:r w:rsidRPr="00326163">
        <w:rPr>
          <w:rFonts w:ascii="Times New Roman" w:hAnsi="Times New Roman"/>
          <w:snapToGrid w:val="0"/>
          <w:sz w:val="24"/>
          <w:szCs w:val="24"/>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766137" w:rsidRPr="00326163" w:rsidRDefault="00766137" w:rsidP="00326163">
      <w:pPr>
        <w:spacing w:before="100" w:beforeAutospacing="1" w:after="100" w:afterAutospacing="1"/>
        <w:ind w:firstLine="709"/>
        <w:jc w:val="both"/>
        <w:rPr>
          <w:rFonts w:ascii="Times New Roman" w:hAnsi="Times New Roman"/>
          <w:sz w:val="24"/>
          <w:szCs w:val="24"/>
        </w:rPr>
      </w:pPr>
      <w:r w:rsidRPr="00326163">
        <w:rPr>
          <w:rFonts w:ascii="Times New Roman" w:hAnsi="Times New Roman"/>
          <w:snapToGrid w:val="0"/>
          <w:sz w:val="24"/>
          <w:szCs w:val="24"/>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766137" w:rsidRPr="00326163" w:rsidRDefault="00766137" w:rsidP="00326163">
      <w:pPr>
        <w:spacing w:before="100" w:beforeAutospacing="1" w:after="100" w:afterAutospacing="1"/>
        <w:ind w:firstLine="709"/>
        <w:jc w:val="both"/>
        <w:rPr>
          <w:rFonts w:ascii="Times New Roman" w:hAnsi="Times New Roman"/>
          <w:sz w:val="24"/>
          <w:szCs w:val="24"/>
        </w:rPr>
      </w:pPr>
      <w:r w:rsidRPr="00326163">
        <w:rPr>
          <w:rFonts w:ascii="Times New Roman" w:hAnsi="Times New Roman"/>
          <w:snapToGrid w:val="0"/>
          <w:sz w:val="24"/>
          <w:szCs w:val="24"/>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766137" w:rsidRPr="00326163" w:rsidRDefault="00766137" w:rsidP="00326163">
      <w:pPr>
        <w:spacing w:before="100" w:beforeAutospacing="1" w:after="100" w:afterAutospacing="1"/>
        <w:ind w:firstLine="709"/>
        <w:jc w:val="both"/>
        <w:rPr>
          <w:rFonts w:ascii="Times New Roman" w:hAnsi="Times New Roman"/>
          <w:sz w:val="24"/>
          <w:szCs w:val="24"/>
        </w:rPr>
      </w:pPr>
      <w:r w:rsidRPr="00326163">
        <w:rPr>
          <w:rFonts w:ascii="Times New Roman" w:hAnsi="Times New Roman"/>
          <w:snapToGrid w:val="0"/>
          <w:sz w:val="24"/>
          <w:szCs w:val="24"/>
        </w:rPr>
        <w:t>- собственники квартир в многоквартирных жилых домах – в случаях, когда одновременно имеются следующие условия и требования:</w:t>
      </w:r>
    </w:p>
    <w:p w:rsidR="00766137" w:rsidRPr="00326163" w:rsidRDefault="00766137" w:rsidP="00326163">
      <w:pPr>
        <w:spacing w:before="100" w:beforeAutospacing="1" w:after="100" w:afterAutospacing="1"/>
        <w:ind w:firstLine="709"/>
        <w:jc w:val="both"/>
        <w:rPr>
          <w:rFonts w:ascii="Times New Roman" w:hAnsi="Times New Roman"/>
          <w:sz w:val="24"/>
          <w:szCs w:val="24"/>
        </w:rPr>
      </w:pPr>
      <w:r w:rsidRPr="00326163">
        <w:rPr>
          <w:rFonts w:ascii="Times New Roman" w:hAnsi="Times New Roman"/>
          <w:snapToGrid w:val="0"/>
          <w:sz w:val="24"/>
          <w:szCs w:val="24"/>
        </w:rPr>
        <w:t>а) многоквартирные жилые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766137" w:rsidRPr="00326163" w:rsidRDefault="00766137" w:rsidP="00326163">
      <w:pPr>
        <w:spacing w:before="100" w:beforeAutospacing="1" w:after="100" w:afterAutospacing="1"/>
        <w:ind w:firstLine="709"/>
        <w:jc w:val="both"/>
        <w:rPr>
          <w:rFonts w:ascii="Times New Roman" w:hAnsi="Times New Roman"/>
          <w:sz w:val="24"/>
          <w:szCs w:val="24"/>
        </w:rPr>
      </w:pPr>
      <w:r w:rsidRPr="00326163">
        <w:rPr>
          <w:rFonts w:ascii="Times New Roman" w:hAnsi="Times New Roman"/>
          <w:snapToGrid w:val="0"/>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66137" w:rsidRPr="00326163" w:rsidRDefault="00766137" w:rsidP="00326163">
      <w:pPr>
        <w:spacing w:before="100" w:beforeAutospacing="1" w:after="100" w:afterAutospacing="1"/>
        <w:ind w:firstLine="709"/>
        <w:jc w:val="both"/>
        <w:rPr>
          <w:rFonts w:ascii="Times New Roman" w:hAnsi="Times New Roman"/>
          <w:sz w:val="24"/>
          <w:szCs w:val="24"/>
        </w:rPr>
      </w:pPr>
      <w:r w:rsidRPr="00326163">
        <w:rPr>
          <w:rFonts w:ascii="Times New Roman" w:hAnsi="Times New Roman"/>
          <w:snapToGrid w:val="0"/>
          <w:sz w:val="24"/>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66137" w:rsidRPr="00326163" w:rsidRDefault="00766137" w:rsidP="00326163">
      <w:pPr>
        <w:spacing w:before="100" w:beforeAutospacing="1" w:after="100" w:afterAutospacing="1"/>
        <w:ind w:firstLine="709"/>
        <w:jc w:val="both"/>
        <w:rPr>
          <w:rFonts w:ascii="Times New Roman" w:hAnsi="Times New Roman"/>
          <w:sz w:val="24"/>
          <w:szCs w:val="24"/>
        </w:rPr>
      </w:pPr>
      <w:r w:rsidRPr="00326163">
        <w:rPr>
          <w:rFonts w:ascii="Times New Roman" w:hAnsi="Times New Roman"/>
          <w:snapToGrid w:val="0"/>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766137" w:rsidRPr="00326163" w:rsidRDefault="00766137" w:rsidP="00326163">
      <w:pPr>
        <w:spacing w:before="100" w:beforeAutospacing="1" w:after="100" w:afterAutospacing="1"/>
        <w:ind w:firstLine="709"/>
        <w:jc w:val="both"/>
        <w:rPr>
          <w:rFonts w:ascii="Times New Roman" w:hAnsi="Times New Roman"/>
          <w:sz w:val="24"/>
          <w:szCs w:val="24"/>
        </w:rPr>
      </w:pPr>
      <w:r w:rsidRPr="00326163">
        <w:rPr>
          <w:rFonts w:ascii="Times New Roman" w:hAnsi="Times New Roman"/>
          <w:snapToGrid w:val="0"/>
          <w:sz w:val="24"/>
          <w:szCs w:val="24"/>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766137" w:rsidRPr="00326163" w:rsidRDefault="00766137" w:rsidP="00326163">
      <w:pPr>
        <w:spacing w:before="100" w:beforeAutospacing="1" w:after="100" w:afterAutospacing="1"/>
        <w:ind w:firstLine="709"/>
        <w:jc w:val="both"/>
        <w:rPr>
          <w:rFonts w:ascii="Times New Roman" w:hAnsi="Times New Roman"/>
          <w:sz w:val="24"/>
          <w:szCs w:val="24"/>
        </w:rPr>
      </w:pPr>
      <w:r w:rsidRPr="00326163">
        <w:rPr>
          <w:rFonts w:ascii="Times New Roman" w:hAnsi="Times New Roman"/>
          <w:snapToGrid w:val="0"/>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766137" w:rsidRPr="00326163" w:rsidRDefault="00766137" w:rsidP="00326163">
      <w:pPr>
        <w:ind w:firstLine="708"/>
        <w:rPr>
          <w:rFonts w:ascii="Times New Roman" w:hAnsi="Times New Roman"/>
          <w:sz w:val="24"/>
          <w:szCs w:val="24"/>
        </w:rPr>
      </w:pPr>
      <w:r w:rsidRPr="00326163">
        <w:rPr>
          <w:rFonts w:ascii="Times New Roman" w:hAnsi="Times New Roman"/>
          <w:snapToGrid w:val="0"/>
          <w:sz w:val="24"/>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766137" w:rsidRPr="00326163" w:rsidRDefault="00766137" w:rsidP="00B20CC2">
      <w:pPr>
        <w:rPr>
          <w:rFonts w:ascii="Times New Roman" w:hAnsi="Times New Roman"/>
          <w:sz w:val="24"/>
          <w:szCs w:val="24"/>
        </w:rPr>
      </w:pPr>
    </w:p>
    <w:p w:rsidR="00766137" w:rsidRPr="00326163" w:rsidRDefault="00766137" w:rsidP="00E96A30">
      <w:pPr>
        <w:rPr>
          <w:rFonts w:ascii="Times New Roman" w:hAnsi="Times New Roman"/>
          <w:b/>
          <w:color w:val="000000"/>
          <w:sz w:val="24"/>
          <w:szCs w:val="24"/>
        </w:rPr>
      </w:pPr>
      <w:r w:rsidRPr="00326163">
        <w:rPr>
          <w:rFonts w:ascii="Times New Roman" w:hAnsi="Times New Roman"/>
          <w:sz w:val="24"/>
          <w:szCs w:val="24"/>
        </w:rPr>
        <w:t xml:space="preserve">               </w:t>
      </w:r>
      <w:r w:rsidRPr="00326163">
        <w:rPr>
          <w:rFonts w:ascii="Times New Roman" w:hAnsi="Times New Roman"/>
          <w:b/>
          <w:color w:val="000000"/>
          <w:sz w:val="24"/>
          <w:szCs w:val="24"/>
        </w:rPr>
        <w:t>Статья 40.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Размеры земельных участков, выделяемых под ЛПХ должны быть не менее 1000 кв.м, но не более 3000 кв.м и индивидуальное жилищное строительство в существующей застройке должны быть не менее 300 кв.м, но не более 1500 кв.м, согласно постановлению муниципального района Альшеевский района Республики Башкортостан.</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Каждый выделенный земельный участок должен соответствовать критерию элементарности.</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Строительство индивидуальных двухквартирных жилых домов не целесообразно.</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Этажность жилой застройки определяется из сложившейся застройки либо предусматривается планировочной документацией.</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 xml:space="preserve">Жилые дома располагаются на земельных участках, как  правило, с отступом от красной линии: </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 xml:space="preserve">магистральных улиц – не менее </w:t>
      </w:r>
      <w:smartTag w:uri="urn:schemas-microsoft-com:office:smarttags" w:element="metricconverter">
        <w:smartTagPr>
          <w:attr w:name="ProductID" w:val="5 м"/>
        </w:smartTagPr>
        <w:r w:rsidRPr="00326163">
          <w:rPr>
            <w:rFonts w:ascii="Times New Roman" w:hAnsi="Times New Roman"/>
            <w:sz w:val="24"/>
            <w:szCs w:val="24"/>
          </w:rPr>
          <w:t>5 м</w:t>
        </w:r>
      </w:smartTag>
      <w:r w:rsidRPr="00326163">
        <w:rPr>
          <w:rFonts w:ascii="Times New Roman" w:hAnsi="Times New Roman"/>
          <w:sz w:val="24"/>
          <w:szCs w:val="24"/>
        </w:rPr>
        <w:t xml:space="preserve">, жилых – не менее </w:t>
      </w:r>
      <w:smartTag w:uri="urn:schemas-microsoft-com:office:smarttags" w:element="metricconverter">
        <w:smartTagPr>
          <w:attr w:name="ProductID" w:val="3 м"/>
        </w:smartTagPr>
        <w:r w:rsidRPr="00326163">
          <w:rPr>
            <w:rFonts w:ascii="Times New Roman" w:hAnsi="Times New Roman"/>
            <w:sz w:val="24"/>
            <w:szCs w:val="24"/>
          </w:rPr>
          <w:t>3 м</w:t>
        </w:r>
      </w:smartTag>
      <w:r w:rsidRPr="00326163">
        <w:rPr>
          <w:rFonts w:ascii="Times New Roman" w:hAnsi="Times New Roman"/>
          <w:sz w:val="24"/>
          <w:szCs w:val="24"/>
        </w:rPr>
        <w:t>.</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Допускается уменьшение отступа либо постановка жилых домов по красной линии с учетом сложившейся градостроительной документации.</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Хозяйственные постройки следует располагать в глубине участка без выноса на линию застройки.</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Хозяйственные постройки и бытовые помещения могут сооружаться отдельно стоящими или блокированными между собой, или жилым домом.</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Хозяйственные помещения, кроме помещений для содержания скота, дворовой уборной и мусоросборника, допускается разместить в цокольных и подвальных этажах жилого дома. Допускается также устройство погреба под отдельными хозяйственными помещениями.</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Запрещается размещение гаражей под жилыми помещениями дома, строительство индивидуальных гаражей на приусадебном участке производится без нарушения линии застройки.</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Жилой дом и надворные постройки выше 2,5 м следует размещать на расстоянии не менее 4,5 м от границы соседнего земельного участка при условии соблюдения противопожарных нормативов. Надворные постройки до 2,5 м высотой допускается размещать на расстоянии не менее 1м от границы участка.</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Допускается блокировка хозяйственных построек на смежных приусадебных земельных участках по взаимному согласию землевладельцев.</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Кусты и ягодники на приусадебном участке разрешается высаживать в 1 м от границы соседнего участка, деревья – в 3 метрах, от наружной стены дома деревья высаживают в 5 м, кустарники – в 1,5 м, от мачт и опор осветительной сети деревья в 4 м, от подземных сетей газопроводов, канализации, теплосетей – в 1,5 м, при бесканальной прокладке в 2 м деревья и кустарники в 1м.</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Ограждение приусадебных  земельных участков со стороны улицы производится по согласованию с администрацией поселения, высота ограждения  приусадебного земельного участка в жилой улице должна быть единая, но не более 1,6 м. Допускается ограждение из штакетника, сетки-рабицы с металлической обрешеткой, из полосового железа с декоративными элементами, из камня и бетона, допускается зеленая изгородь. Для ограждения пчельников  на приусадебном участке обязательно устройство глухих заборов высотой не менее 2 метров.</w:t>
      </w:r>
    </w:p>
    <w:p w:rsidR="00766137" w:rsidRPr="00326163" w:rsidRDefault="00766137" w:rsidP="000D660C">
      <w:pPr>
        <w:tabs>
          <w:tab w:val="num" w:pos="1128"/>
        </w:tabs>
        <w:ind w:firstLine="748"/>
        <w:jc w:val="both"/>
        <w:rPr>
          <w:rFonts w:ascii="Times New Roman" w:hAnsi="Times New Roman"/>
          <w:sz w:val="24"/>
          <w:szCs w:val="24"/>
        </w:rPr>
      </w:pPr>
      <w:r w:rsidRPr="00326163">
        <w:rPr>
          <w:rFonts w:ascii="Times New Roman" w:hAnsi="Times New Roman"/>
          <w:sz w:val="24"/>
          <w:szCs w:val="24"/>
        </w:rPr>
        <w:t>Вдоль проезжей части дороги силами индивидуального застройщика прокладывается водоотводная канава, содержание которой также возлагается на застройщика.</w:t>
      </w:r>
    </w:p>
    <w:p w:rsidR="00766137" w:rsidRPr="00326163" w:rsidRDefault="00766137" w:rsidP="000D660C">
      <w:pPr>
        <w:widowControl w:val="0"/>
        <w:jc w:val="both"/>
        <w:rPr>
          <w:rFonts w:ascii="Times New Roman" w:hAnsi="Times New Roman"/>
          <w:sz w:val="24"/>
          <w:szCs w:val="24"/>
        </w:rPr>
      </w:pPr>
      <w:r w:rsidRPr="00326163">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766137" w:rsidRPr="00326163" w:rsidRDefault="00766137" w:rsidP="000D660C">
      <w:pPr>
        <w:widowControl w:val="0"/>
        <w:jc w:val="both"/>
        <w:rPr>
          <w:rFonts w:ascii="Times New Roman" w:hAnsi="Times New Roman"/>
          <w:sz w:val="24"/>
          <w:szCs w:val="24"/>
        </w:rPr>
      </w:pPr>
      <w:r w:rsidRPr="00326163">
        <w:rPr>
          <w:rFonts w:ascii="Times New Roman" w:hAnsi="Times New Roman"/>
          <w:sz w:val="24"/>
          <w:szCs w:val="24"/>
        </w:rPr>
        <w:t xml:space="preserve"> </w:t>
      </w:r>
    </w:p>
    <w:p w:rsidR="00766137" w:rsidRPr="00326163" w:rsidRDefault="00766137" w:rsidP="00E96A30">
      <w:pPr>
        <w:ind w:firstLine="708"/>
        <w:jc w:val="center"/>
        <w:rPr>
          <w:rFonts w:ascii="Times New Roman" w:hAnsi="Times New Roman"/>
          <w:b/>
          <w:color w:val="000000"/>
          <w:sz w:val="24"/>
          <w:szCs w:val="24"/>
        </w:rPr>
      </w:pPr>
      <w:r w:rsidRPr="00326163">
        <w:rPr>
          <w:rFonts w:ascii="Times New Roman" w:hAnsi="Times New Roman"/>
          <w:b/>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13" w:type="pct"/>
        <w:tblInd w:w="-273" w:type="dxa"/>
        <w:tblBorders>
          <w:top w:val="single" w:sz="4" w:space="0" w:color="auto"/>
          <w:left w:val="single" w:sz="4" w:space="0" w:color="auto"/>
          <w:bottom w:val="single" w:sz="4" w:space="0" w:color="auto"/>
          <w:right w:val="single" w:sz="4" w:space="0" w:color="auto"/>
        </w:tblBorders>
        <w:tblLayout w:type="fixed"/>
        <w:tblLook w:val="0000"/>
      </w:tblPr>
      <w:tblGrid>
        <w:gridCol w:w="1281"/>
        <w:gridCol w:w="1139"/>
        <w:gridCol w:w="850"/>
        <w:gridCol w:w="1277"/>
        <w:gridCol w:w="847"/>
        <w:gridCol w:w="847"/>
        <w:gridCol w:w="990"/>
        <w:gridCol w:w="1134"/>
        <w:gridCol w:w="1134"/>
      </w:tblGrid>
      <w:tr w:rsidR="00766137" w:rsidRPr="00326163" w:rsidTr="00B20CC2">
        <w:tc>
          <w:tcPr>
            <w:tcW w:w="674" w:type="pct"/>
            <w:tcBorders>
              <w:top w:val="single" w:sz="4" w:space="0" w:color="auto"/>
              <w:bottom w:val="single" w:sz="4" w:space="0" w:color="auto"/>
              <w:right w:val="single" w:sz="4" w:space="0" w:color="auto"/>
            </w:tcBorders>
            <w:tcMar>
              <w:left w:w="11" w:type="dxa"/>
              <w:right w:w="11" w:type="dxa"/>
            </w:tcMar>
          </w:tcPr>
          <w:p w:rsidR="00766137" w:rsidRPr="00326163" w:rsidRDefault="00766137" w:rsidP="00C34930">
            <w:pPr>
              <w:jc w:val="center"/>
              <w:rPr>
                <w:rFonts w:ascii="Times New Roman" w:hAnsi="Times New Roman"/>
                <w:bCs/>
                <w:sz w:val="24"/>
                <w:szCs w:val="24"/>
              </w:rPr>
            </w:pPr>
          </w:p>
          <w:p w:rsidR="00766137" w:rsidRPr="00326163" w:rsidRDefault="00766137" w:rsidP="00C34930">
            <w:pPr>
              <w:jc w:val="center"/>
              <w:rPr>
                <w:rFonts w:ascii="Times New Roman" w:hAnsi="Times New Roman"/>
                <w:bCs/>
                <w:sz w:val="24"/>
                <w:szCs w:val="24"/>
              </w:rPr>
            </w:pPr>
            <w:r w:rsidRPr="00326163">
              <w:rPr>
                <w:rFonts w:ascii="Times New Roman" w:hAnsi="Times New Roman"/>
                <w:bCs/>
                <w:sz w:val="24"/>
                <w:szCs w:val="24"/>
              </w:rPr>
              <w:t>Обозначе ние</w:t>
            </w:r>
          </w:p>
          <w:p w:rsidR="00766137" w:rsidRPr="00326163" w:rsidRDefault="00766137" w:rsidP="00C34930">
            <w:pPr>
              <w:jc w:val="center"/>
              <w:rPr>
                <w:rFonts w:ascii="Times New Roman" w:hAnsi="Times New Roman"/>
                <w:bCs/>
                <w:sz w:val="24"/>
                <w:szCs w:val="24"/>
              </w:rPr>
            </w:pPr>
            <w:r w:rsidRPr="00326163">
              <w:rPr>
                <w:rFonts w:ascii="Times New Roman" w:hAnsi="Times New Roman"/>
                <w:bCs/>
                <w:sz w:val="24"/>
                <w:szCs w:val="24"/>
              </w:rPr>
              <w:t>зоны</w:t>
            </w:r>
          </w:p>
        </w:tc>
        <w:tc>
          <w:tcPr>
            <w:tcW w:w="599" w:type="pct"/>
            <w:tcBorders>
              <w:top w:val="single" w:sz="4" w:space="0" w:color="auto"/>
              <w:left w:val="single" w:sz="4" w:space="0" w:color="auto"/>
              <w:bottom w:val="single" w:sz="4" w:space="0" w:color="auto"/>
              <w:right w:val="single" w:sz="4" w:space="0" w:color="auto"/>
            </w:tcBorders>
            <w:tcMar>
              <w:left w:w="11" w:type="dxa"/>
              <w:right w:w="11" w:type="dxa"/>
            </w:tcMar>
          </w:tcPr>
          <w:p w:rsidR="00766137" w:rsidRPr="00326163" w:rsidRDefault="00766137" w:rsidP="00C34930">
            <w:pPr>
              <w:jc w:val="center"/>
              <w:rPr>
                <w:rFonts w:ascii="Times New Roman" w:hAnsi="Times New Roman"/>
                <w:bCs/>
                <w:sz w:val="24"/>
                <w:szCs w:val="24"/>
              </w:rPr>
            </w:pPr>
            <w:r w:rsidRPr="00326163">
              <w:rPr>
                <w:rFonts w:ascii="Times New Roman" w:hAnsi="Times New Roman"/>
                <w:bCs/>
                <w:sz w:val="24"/>
                <w:szCs w:val="24"/>
              </w:rPr>
              <w:t>Мини-маль  ная площадь</w:t>
            </w:r>
          </w:p>
          <w:p w:rsidR="00766137" w:rsidRPr="00326163" w:rsidRDefault="00766137" w:rsidP="00C34930">
            <w:pPr>
              <w:jc w:val="center"/>
              <w:rPr>
                <w:rFonts w:ascii="Times New Roman" w:hAnsi="Times New Roman"/>
                <w:bCs/>
                <w:sz w:val="24"/>
                <w:szCs w:val="24"/>
              </w:rPr>
            </w:pPr>
            <w:r w:rsidRPr="00326163">
              <w:rPr>
                <w:rFonts w:ascii="Times New Roman" w:hAnsi="Times New Roman"/>
                <w:bCs/>
                <w:sz w:val="24"/>
                <w:szCs w:val="24"/>
              </w:rPr>
              <w:t>(га)</w:t>
            </w:r>
          </w:p>
        </w:tc>
        <w:tc>
          <w:tcPr>
            <w:tcW w:w="447" w:type="pct"/>
            <w:tcBorders>
              <w:top w:val="single" w:sz="4" w:space="0" w:color="auto"/>
              <w:left w:val="single" w:sz="4" w:space="0" w:color="auto"/>
              <w:bottom w:val="single" w:sz="4" w:space="0" w:color="auto"/>
              <w:right w:val="single" w:sz="4" w:space="0" w:color="auto"/>
            </w:tcBorders>
            <w:tcMar>
              <w:left w:w="11" w:type="dxa"/>
              <w:right w:w="11" w:type="dxa"/>
            </w:tcMar>
          </w:tcPr>
          <w:p w:rsidR="00766137" w:rsidRPr="00326163" w:rsidRDefault="00766137" w:rsidP="00C34930">
            <w:pPr>
              <w:ind w:hanging="71"/>
              <w:jc w:val="center"/>
              <w:rPr>
                <w:rFonts w:ascii="Times New Roman" w:hAnsi="Times New Roman"/>
                <w:bCs/>
                <w:sz w:val="24"/>
                <w:szCs w:val="24"/>
              </w:rPr>
            </w:pPr>
            <w:r w:rsidRPr="00326163">
              <w:rPr>
                <w:rFonts w:ascii="Times New Roman" w:hAnsi="Times New Roman"/>
                <w:bCs/>
                <w:sz w:val="24"/>
                <w:szCs w:val="24"/>
              </w:rPr>
              <w:t>Мини-мальная длина стороны по уличному фронту</w:t>
            </w:r>
          </w:p>
          <w:p w:rsidR="00766137" w:rsidRPr="00326163" w:rsidRDefault="00766137" w:rsidP="00C34930">
            <w:pPr>
              <w:jc w:val="center"/>
              <w:rPr>
                <w:rFonts w:ascii="Times New Roman" w:hAnsi="Times New Roman"/>
                <w:bCs/>
                <w:sz w:val="24"/>
                <w:szCs w:val="24"/>
              </w:rPr>
            </w:pPr>
            <w:r w:rsidRPr="00326163">
              <w:rPr>
                <w:rFonts w:ascii="Times New Roman" w:hAnsi="Times New Roman"/>
                <w:bCs/>
                <w:sz w:val="24"/>
                <w:szCs w:val="24"/>
              </w:rPr>
              <w:t>(м)</w:t>
            </w:r>
          </w:p>
        </w:tc>
        <w:tc>
          <w:tcPr>
            <w:tcW w:w="672" w:type="pct"/>
            <w:tcBorders>
              <w:top w:val="single" w:sz="4" w:space="0" w:color="auto"/>
              <w:left w:val="single" w:sz="4" w:space="0" w:color="auto"/>
              <w:bottom w:val="single" w:sz="4" w:space="0" w:color="auto"/>
              <w:right w:val="single" w:sz="4" w:space="0" w:color="auto"/>
            </w:tcBorders>
            <w:tcMar>
              <w:left w:w="11" w:type="dxa"/>
              <w:right w:w="11" w:type="dxa"/>
            </w:tcMar>
          </w:tcPr>
          <w:p w:rsidR="00766137" w:rsidRPr="00326163" w:rsidRDefault="00766137" w:rsidP="00C34930">
            <w:pPr>
              <w:pStyle w:val="BodyText2"/>
              <w:spacing w:after="0"/>
              <w:jc w:val="center"/>
              <w:rPr>
                <w:bCs/>
              </w:rPr>
            </w:pPr>
            <w:r w:rsidRPr="00326163">
              <w:rPr>
                <w:bCs/>
              </w:rPr>
              <w:t>Минималь ная ширина /глубина</w:t>
            </w:r>
          </w:p>
          <w:p w:rsidR="00766137" w:rsidRPr="00326163" w:rsidRDefault="00766137" w:rsidP="00C34930">
            <w:pPr>
              <w:jc w:val="center"/>
              <w:rPr>
                <w:rFonts w:ascii="Times New Roman" w:hAnsi="Times New Roman"/>
                <w:bCs/>
                <w:sz w:val="24"/>
                <w:szCs w:val="24"/>
              </w:rPr>
            </w:pPr>
            <w:r w:rsidRPr="00326163">
              <w:rPr>
                <w:rFonts w:ascii="Times New Roman" w:hAnsi="Times New Roman"/>
                <w:bCs/>
                <w:sz w:val="24"/>
                <w:szCs w:val="24"/>
              </w:rPr>
              <w:t>(м)</w:t>
            </w:r>
          </w:p>
        </w:tc>
        <w:tc>
          <w:tcPr>
            <w:tcW w:w="446" w:type="pct"/>
            <w:tcBorders>
              <w:top w:val="single" w:sz="4" w:space="0" w:color="auto"/>
              <w:left w:val="single" w:sz="4" w:space="0" w:color="auto"/>
              <w:bottom w:val="single" w:sz="4" w:space="0" w:color="auto"/>
              <w:right w:val="single" w:sz="4" w:space="0" w:color="auto"/>
            </w:tcBorders>
            <w:tcMar>
              <w:left w:w="11" w:type="dxa"/>
              <w:right w:w="11" w:type="dxa"/>
            </w:tcMar>
          </w:tcPr>
          <w:p w:rsidR="00766137" w:rsidRPr="00326163" w:rsidRDefault="00766137" w:rsidP="00C34930">
            <w:pPr>
              <w:jc w:val="center"/>
              <w:rPr>
                <w:rFonts w:ascii="Times New Roman" w:hAnsi="Times New Roman"/>
                <w:bCs/>
                <w:sz w:val="24"/>
                <w:szCs w:val="24"/>
              </w:rPr>
            </w:pPr>
            <w:r w:rsidRPr="00326163">
              <w:rPr>
                <w:rFonts w:ascii="Times New Roman" w:hAnsi="Times New Roman"/>
                <w:bCs/>
                <w:sz w:val="24"/>
                <w:szCs w:val="24"/>
              </w:rPr>
              <w:t>Макси-мальный коэффи-циент         застройки</w:t>
            </w:r>
          </w:p>
          <w:p w:rsidR="00766137" w:rsidRPr="00326163" w:rsidRDefault="00766137" w:rsidP="00C34930">
            <w:pPr>
              <w:jc w:val="center"/>
              <w:rPr>
                <w:rFonts w:ascii="Times New Roman" w:hAnsi="Times New Roman"/>
                <w:bCs/>
                <w:sz w:val="24"/>
                <w:szCs w:val="24"/>
              </w:rPr>
            </w:pPr>
            <w:r w:rsidRPr="00326163">
              <w:rPr>
                <w:rFonts w:ascii="Times New Roman" w:hAnsi="Times New Roman"/>
                <w:bCs/>
                <w:sz w:val="24"/>
                <w:szCs w:val="24"/>
              </w:rPr>
              <w:t>(%)</w:t>
            </w:r>
          </w:p>
        </w:tc>
        <w:tc>
          <w:tcPr>
            <w:tcW w:w="446" w:type="pct"/>
            <w:tcBorders>
              <w:top w:val="single" w:sz="4" w:space="0" w:color="auto"/>
              <w:left w:val="single" w:sz="4" w:space="0" w:color="auto"/>
              <w:bottom w:val="single" w:sz="4" w:space="0" w:color="auto"/>
              <w:right w:val="single" w:sz="4" w:space="0" w:color="auto"/>
            </w:tcBorders>
            <w:tcMar>
              <w:left w:w="11" w:type="dxa"/>
              <w:right w:w="11" w:type="dxa"/>
            </w:tcMar>
          </w:tcPr>
          <w:p w:rsidR="00766137" w:rsidRPr="00326163" w:rsidRDefault="00766137" w:rsidP="00C34930">
            <w:pPr>
              <w:jc w:val="center"/>
              <w:rPr>
                <w:rFonts w:ascii="Times New Roman" w:hAnsi="Times New Roman"/>
                <w:bCs/>
                <w:sz w:val="24"/>
                <w:szCs w:val="24"/>
              </w:rPr>
            </w:pPr>
            <w:r w:rsidRPr="00326163">
              <w:rPr>
                <w:rFonts w:ascii="Times New Roman" w:hAnsi="Times New Roman"/>
                <w:bCs/>
                <w:sz w:val="24"/>
                <w:szCs w:val="24"/>
              </w:rPr>
              <w:t>Минимальный коэффициент озеленения</w:t>
            </w:r>
          </w:p>
          <w:p w:rsidR="00766137" w:rsidRPr="00326163" w:rsidRDefault="00766137" w:rsidP="00C34930">
            <w:pPr>
              <w:jc w:val="center"/>
              <w:rPr>
                <w:rFonts w:ascii="Times New Roman" w:hAnsi="Times New Roman"/>
                <w:bCs/>
                <w:sz w:val="24"/>
                <w:szCs w:val="24"/>
              </w:rPr>
            </w:pPr>
            <w:r w:rsidRPr="00326163">
              <w:rPr>
                <w:rFonts w:ascii="Times New Roman" w:hAnsi="Times New Roman"/>
                <w:bCs/>
                <w:sz w:val="24"/>
                <w:szCs w:val="24"/>
              </w:rPr>
              <w:t>(%)</w:t>
            </w: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bCs/>
                <w:sz w:val="24"/>
                <w:szCs w:val="24"/>
              </w:rPr>
            </w:pPr>
            <w:r w:rsidRPr="00326163">
              <w:rPr>
                <w:rFonts w:ascii="Times New Roman" w:hAnsi="Times New Roman"/>
                <w:bCs/>
                <w:sz w:val="24"/>
                <w:szCs w:val="24"/>
              </w:rPr>
              <w:t>Максимальная высота здания до конька крыши, м</w:t>
            </w:r>
          </w:p>
        </w:tc>
        <w:tc>
          <w:tcPr>
            <w:tcW w:w="597" w:type="pct"/>
            <w:tcBorders>
              <w:top w:val="single" w:sz="4" w:space="0" w:color="auto"/>
              <w:left w:val="single" w:sz="4" w:space="0" w:color="auto"/>
              <w:bottom w:val="single" w:sz="4" w:space="0" w:color="auto"/>
              <w:right w:val="single" w:sz="4" w:space="0" w:color="auto"/>
            </w:tcBorders>
            <w:tcMar>
              <w:left w:w="11" w:type="dxa"/>
              <w:right w:w="11" w:type="dxa"/>
            </w:tcMar>
          </w:tcPr>
          <w:p w:rsidR="00766137" w:rsidRPr="00326163" w:rsidRDefault="00766137" w:rsidP="00C34930">
            <w:pPr>
              <w:jc w:val="center"/>
              <w:rPr>
                <w:rFonts w:ascii="Times New Roman" w:hAnsi="Times New Roman"/>
                <w:bCs/>
                <w:sz w:val="24"/>
                <w:szCs w:val="24"/>
              </w:rPr>
            </w:pPr>
            <w:r w:rsidRPr="00326163">
              <w:rPr>
                <w:rFonts w:ascii="Times New Roman" w:hAnsi="Times New Roman"/>
                <w:bCs/>
                <w:sz w:val="24"/>
                <w:szCs w:val="24"/>
              </w:rPr>
              <w:t>Максималь-ная высота</w:t>
            </w:r>
          </w:p>
          <w:p w:rsidR="00766137" w:rsidRPr="00326163" w:rsidRDefault="00766137" w:rsidP="00C34930">
            <w:pPr>
              <w:jc w:val="center"/>
              <w:rPr>
                <w:rFonts w:ascii="Times New Roman" w:hAnsi="Times New Roman"/>
                <w:bCs/>
                <w:sz w:val="24"/>
                <w:szCs w:val="24"/>
              </w:rPr>
            </w:pPr>
            <w:r w:rsidRPr="00326163">
              <w:rPr>
                <w:rFonts w:ascii="Times New Roman" w:hAnsi="Times New Roman"/>
                <w:bCs/>
                <w:sz w:val="24"/>
                <w:szCs w:val="24"/>
              </w:rPr>
              <w:t>оград</w:t>
            </w:r>
          </w:p>
          <w:p w:rsidR="00766137" w:rsidRPr="00326163" w:rsidRDefault="00766137" w:rsidP="00C34930">
            <w:pPr>
              <w:jc w:val="center"/>
              <w:rPr>
                <w:rFonts w:ascii="Times New Roman" w:hAnsi="Times New Roman"/>
                <w:bCs/>
                <w:sz w:val="24"/>
                <w:szCs w:val="24"/>
              </w:rPr>
            </w:pPr>
            <w:r w:rsidRPr="00326163">
              <w:rPr>
                <w:rFonts w:ascii="Times New Roman" w:hAnsi="Times New Roman"/>
                <w:bCs/>
                <w:sz w:val="24"/>
                <w:szCs w:val="24"/>
              </w:rPr>
              <w:t>(м)</w:t>
            </w: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bCs/>
                <w:sz w:val="24"/>
                <w:szCs w:val="24"/>
              </w:rPr>
            </w:pPr>
            <w:r w:rsidRPr="00326163">
              <w:rPr>
                <w:rFonts w:ascii="Times New Roman" w:hAnsi="Times New Roman"/>
                <w:bCs/>
                <w:sz w:val="24"/>
                <w:szCs w:val="24"/>
              </w:rPr>
              <w:t>Минимальные отступы зданий, строений, сооруженийотграниц земельных участков</w:t>
            </w:r>
          </w:p>
        </w:tc>
      </w:tr>
      <w:tr w:rsidR="00766137" w:rsidRPr="00326163" w:rsidTr="00B20CC2">
        <w:tc>
          <w:tcPr>
            <w:tcW w:w="674" w:type="pct"/>
            <w:tcBorders>
              <w:top w:val="single" w:sz="4" w:space="0" w:color="auto"/>
              <w:bottom w:val="single" w:sz="4" w:space="0" w:color="auto"/>
              <w:right w:val="single" w:sz="4" w:space="0" w:color="auto"/>
            </w:tcBorders>
            <w:vAlign w:val="center"/>
          </w:tcPr>
          <w:p w:rsidR="00766137" w:rsidRPr="00326163" w:rsidRDefault="00766137" w:rsidP="00C34930">
            <w:pPr>
              <w:ind w:left="540"/>
              <w:rPr>
                <w:rFonts w:ascii="Times New Roman" w:hAnsi="Times New Roman"/>
                <w:sz w:val="24"/>
                <w:szCs w:val="24"/>
              </w:rPr>
            </w:pPr>
            <w:r w:rsidRPr="00326163">
              <w:rPr>
                <w:rFonts w:ascii="Times New Roman" w:hAnsi="Times New Roman"/>
                <w:sz w:val="24"/>
                <w:szCs w:val="24"/>
              </w:rPr>
              <w:t>1</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3*</w:t>
            </w: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4*</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5*</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6</w:t>
            </w: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7</w:t>
            </w: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8</w:t>
            </w: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9</w:t>
            </w: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Ж-2</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Инд. жилые дома</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0.03</w:t>
            </w: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15</w:t>
            </w: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30</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40</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20</w:t>
            </w: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12</w:t>
            </w: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1.5</w:t>
            </w: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w:t>
            </w: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Блок.</w:t>
            </w:r>
          </w:p>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жилые дома</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0.03</w:t>
            </w: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6</w:t>
            </w: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25</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50</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20</w:t>
            </w: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12</w:t>
            </w: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1.5</w:t>
            </w: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w:t>
            </w: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Ж-1</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0.10</w:t>
            </w: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42</w:t>
            </w: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24</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60</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10</w:t>
            </w: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12</w:t>
            </w: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w:t>
            </w: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w:t>
            </w: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О-1</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жилые</w:t>
            </w:r>
          </w:p>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дома</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0.10</w:t>
            </w: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27</w:t>
            </w: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24</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60</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10</w:t>
            </w: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16</w:t>
            </w: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w:t>
            </w: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ст.40 ч.2</w:t>
            </w: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общ.</w:t>
            </w:r>
          </w:p>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объекты</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0.20</w:t>
            </w: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42</w:t>
            </w: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24</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80</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10</w:t>
            </w: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16</w:t>
            </w: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1.5</w:t>
            </w: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ст.40 ч.2</w:t>
            </w: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О-2</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 xml:space="preserve">жилые </w:t>
            </w:r>
          </w:p>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дома</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0.10</w:t>
            </w: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42</w:t>
            </w: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24</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60</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10</w:t>
            </w: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16</w:t>
            </w: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w:t>
            </w: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ст.40 ч.2</w:t>
            </w: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обществ</w:t>
            </w:r>
          </w:p>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объекты</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0.16</w:t>
            </w: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40</w:t>
            </w: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26</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70</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10</w:t>
            </w: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16</w:t>
            </w: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1.8</w:t>
            </w: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ст.40 ч.2</w:t>
            </w: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обществ</w:t>
            </w:r>
          </w:p>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объекты</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0.10</w:t>
            </w: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30</w:t>
            </w: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26</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60</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20</w:t>
            </w: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16</w:t>
            </w: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1.8</w:t>
            </w: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ст.40 ч.2</w:t>
            </w: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П</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2.0</w:t>
            </w: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120</w:t>
            </w: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160</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65</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20</w:t>
            </w: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20</w:t>
            </w: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ст.40 ч.2</w:t>
            </w: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Т</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20</w:t>
            </w: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ст.40 ч.2</w:t>
            </w: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Р-1</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4.0</w:t>
            </w: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20</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50</w:t>
            </w: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10</w:t>
            </w: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1.5</w:t>
            </w: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ст.40 ч.2</w:t>
            </w: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Р-2</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1.0</w:t>
            </w: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30</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50</w:t>
            </w: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1.5</w:t>
            </w: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ст.40 ч.2</w:t>
            </w:r>
          </w:p>
        </w:tc>
      </w:tr>
      <w:tr w:rsidR="00766137" w:rsidRPr="00326163" w:rsidTr="00B20CC2">
        <w:tc>
          <w:tcPr>
            <w:tcW w:w="674" w:type="pct"/>
            <w:tcBorders>
              <w:top w:val="single" w:sz="4" w:space="0" w:color="auto"/>
              <w:bottom w:val="single" w:sz="4" w:space="0" w:color="auto"/>
              <w:right w:val="single" w:sz="4" w:space="0" w:color="auto"/>
            </w:tcBorders>
          </w:tcPr>
          <w:p w:rsidR="00766137" w:rsidRPr="00326163" w:rsidRDefault="00766137" w:rsidP="00C34930">
            <w:pPr>
              <w:rPr>
                <w:rFonts w:ascii="Times New Roman" w:hAnsi="Times New Roman"/>
                <w:b/>
                <w:sz w:val="24"/>
                <w:szCs w:val="24"/>
              </w:rPr>
            </w:pPr>
            <w:r w:rsidRPr="00326163">
              <w:rPr>
                <w:rFonts w:ascii="Times New Roman" w:hAnsi="Times New Roman"/>
                <w:b/>
                <w:sz w:val="24"/>
                <w:szCs w:val="24"/>
              </w:rPr>
              <w:t>С</w:t>
            </w:r>
          </w:p>
        </w:tc>
        <w:tc>
          <w:tcPr>
            <w:tcW w:w="599"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2.0</w:t>
            </w:r>
          </w:p>
        </w:tc>
        <w:tc>
          <w:tcPr>
            <w:tcW w:w="44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672"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446"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50</w:t>
            </w:r>
          </w:p>
        </w:tc>
        <w:tc>
          <w:tcPr>
            <w:tcW w:w="521"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НР</w:t>
            </w:r>
          </w:p>
        </w:tc>
        <w:tc>
          <w:tcPr>
            <w:tcW w:w="597" w:type="pct"/>
            <w:tcBorders>
              <w:top w:val="single" w:sz="4" w:space="0" w:color="auto"/>
              <w:left w:val="single" w:sz="4" w:space="0" w:color="auto"/>
              <w:bottom w:val="single" w:sz="4" w:space="0" w:color="auto"/>
              <w:right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2.0</w:t>
            </w:r>
          </w:p>
        </w:tc>
        <w:tc>
          <w:tcPr>
            <w:tcW w:w="597" w:type="pct"/>
            <w:tcBorders>
              <w:top w:val="single" w:sz="4" w:space="0" w:color="auto"/>
              <w:left w:val="single" w:sz="4" w:space="0" w:color="auto"/>
              <w:bottom w:val="single" w:sz="4" w:space="0" w:color="auto"/>
            </w:tcBorders>
          </w:tcPr>
          <w:p w:rsidR="00766137" w:rsidRPr="00326163" w:rsidRDefault="00766137" w:rsidP="00C34930">
            <w:pPr>
              <w:jc w:val="center"/>
              <w:rPr>
                <w:rFonts w:ascii="Times New Roman" w:hAnsi="Times New Roman"/>
                <w:sz w:val="24"/>
                <w:szCs w:val="24"/>
              </w:rPr>
            </w:pPr>
            <w:r w:rsidRPr="00326163">
              <w:rPr>
                <w:rFonts w:ascii="Times New Roman" w:hAnsi="Times New Roman"/>
                <w:sz w:val="24"/>
                <w:szCs w:val="24"/>
              </w:rPr>
              <w:t>ст.40 ч.2</w:t>
            </w:r>
          </w:p>
        </w:tc>
      </w:tr>
    </w:tbl>
    <w:p w:rsidR="00766137" w:rsidRPr="00326163" w:rsidRDefault="00766137" w:rsidP="00B20CC2">
      <w:pPr>
        <w:jc w:val="both"/>
        <w:rPr>
          <w:rFonts w:ascii="Times New Roman" w:hAnsi="Times New Roman"/>
          <w:sz w:val="24"/>
          <w:szCs w:val="24"/>
        </w:rPr>
      </w:pPr>
      <w:r w:rsidRPr="00326163">
        <w:rPr>
          <w:rFonts w:ascii="Times New Roman" w:hAnsi="Times New Roman"/>
          <w:sz w:val="24"/>
          <w:szCs w:val="24"/>
        </w:rPr>
        <w:t xml:space="preserve">    Примечания:</w:t>
      </w:r>
    </w:p>
    <w:p w:rsidR="00766137" w:rsidRPr="00326163" w:rsidRDefault="00766137" w:rsidP="00B20CC2">
      <w:pPr>
        <w:jc w:val="both"/>
        <w:rPr>
          <w:rFonts w:ascii="Times New Roman" w:hAnsi="Times New Roman"/>
          <w:sz w:val="24"/>
          <w:szCs w:val="24"/>
        </w:rPr>
      </w:pPr>
      <w:r w:rsidRPr="00326163">
        <w:rPr>
          <w:rFonts w:ascii="Times New Roman" w:hAnsi="Times New Roman"/>
          <w:sz w:val="24"/>
          <w:szCs w:val="24"/>
        </w:rPr>
        <w:t xml:space="preserve">     НР – не регламентируется</w:t>
      </w:r>
    </w:p>
    <w:p w:rsidR="00766137" w:rsidRPr="00326163" w:rsidRDefault="00766137" w:rsidP="00B20CC2">
      <w:pPr>
        <w:jc w:val="both"/>
        <w:rPr>
          <w:rFonts w:ascii="Times New Roman" w:hAnsi="Times New Roman"/>
          <w:sz w:val="24"/>
          <w:szCs w:val="24"/>
        </w:rPr>
      </w:pPr>
      <w:r w:rsidRPr="00326163">
        <w:rPr>
          <w:rFonts w:ascii="Times New Roman" w:hAnsi="Times New Roman"/>
          <w:sz w:val="24"/>
          <w:szCs w:val="24"/>
        </w:rPr>
        <w:t xml:space="preserve">     *    – рекомендуемые параметры</w:t>
      </w:r>
    </w:p>
    <w:p w:rsidR="00766137" w:rsidRPr="00326163" w:rsidRDefault="00766137" w:rsidP="00E96A30">
      <w:pPr>
        <w:shd w:val="clear" w:color="auto" w:fill="FFFFFF"/>
        <w:spacing w:before="125" w:after="125" w:line="501" w:lineRule="atLeast"/>
        <w:outlineLvl w:val="2"/>
        <w:rPr>
          <w:rFonts w:ascii="Times New Roman" w:hAnsi="Times New Roman"/>
          <w:b/>
          <w:sz w:val="24"/>
          <w:szCs w:val="24"/>
        </w:rPr>
      </w:pPr>
      <w:r w:rsidRPr="00326163">
        <w:rPr>
          <w:rFonts w:ascii="Times New Roman" w:hAnsi="Times New Roman"/>
          <w:b/>
          <w:sz w:val="24"/>
          <w:szCs w:val="24"/>
        </w:rPr>
        <w:t>2. Минимальные отступы зданий, строений, сооружений от границ земельных участков</w:t>
      </w:r>
    </w:p>
    <w:p w:rsidR="00766137" w:rsidRPr="00326163" w:rsidRDefault="00766137" w:rsidP="00B20CC2">
      <w:pPr>
        <w:pStyle w:val="NormalWeb"/>
        <w:shd w:val="clear" w:color="auto" w:fill="FFFFFF"/>
        <w:spacing w:before="120" w:beforeAutospacing="0" w:after="225" w:afterAutospacing="0" w:line="301" w:lineRule="atLeast"/>
        <w:ind w:firstLine="720"/>
        <w:jc w:val="both"/>
      </w:pPr>
      <w:r w:rsidRPr="00326163">
        <w:t>2.1.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w:t>
      </w:r>
    </w:p>
    <w:p w:rsidR="00766137" w:rsidRPr="00326163" w:rsidRDefault="00766137" w:rsidP="00B20CC2">
      <w:pPr>
        <w:pStyle w:val="NormalWeb"/>
        <w:shd w:val="clear" w:color="auto" w:fill="FFFFFF"/>
        <w:spacing w:before="120" w:beforeAutospacing="0" w:after="225" w:afterAutospacing="0" w:line="301" w:lineRule="atLeast"/>
      </w:pPr>
      <w:r w:rsidRPr="00326163">
        <w:t>2.2. Минимальные отступы от границ земельных участков стен зданий, строений, сооружений без окон:</w:t>
      </w:r>
    </w:p>
    <w:p w:rsidR="00766137" w:rsidRPr="00326163" w:rsidRDefault="00766137" w:rsidP="00B20CC2">
      <w:pPr>
        <w:pStyle w:val="NormalWeb"/>
        <w:shd w:val="clear" w:color="auto" w:fill="FFFFFF"/>
        <w:spacing w:before="120" w:beforeAutospacing="0" w:after="225" w:afterAutospacing="0" w:line="301" w:lineRule="atLeast"/>
        <w:ind w:firstLine="720"/>
        <w:jc w:val="both"/>
      </w:pPr>
      <w:r w:rsidRPr="00326163">
        <w:t>на расстоянии, обеспечивающем нормативную инсоляцию и освещенность на высоте 6 метров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w:t>
      </w:r>
    </w:p>
    <w:p w:rsidR="00766137" w:rsidRPr="00326163" w:rsidRDefault="00766137" w:rsidP="00B20CC2">
      <w:pPr>
        <w:pStyle w:val="NormalWeb"/>
        <w:shd w:val="clear" w:color="auto" w:fill="FFFFFF"/>
        <w:spacing w:before="120" w:beforeAutospacing="0" w:after="225" w:afterAutospacing="0" w:line="301" w:lineRule="atLeast"/>
        <w:ind w:firstLine="720"/>
        <w:jc w:val="both"/>
      </w:pPr>
      <w:r w:rsidRPr="00326163">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766137" w:rsidRPr="00326163" w:rsidRDefault="00766137" w:rsidP="00B20CC2">
      <w:pPr>
        <w:pStyle w:val="NormalWeb"/>
        <w:shd w:val="clear" w:color="auto" w:fill="FFFFFF"/>
        <w:spacing w:before="120" w:beforeAutospacing="0" w:after="225" w:afterAutospacing="0" w:line="301" w:lineRule="atLeast"/>
        <w:ind w:firstLine="720"/>
        <w:jc w:val="both"/>
      </w:pPr>
      <w:r w:rsidRPr="00326163">
        <w:t>2.3. Минимальные отступы от границ земельных участков стен зданий, строений, сооружений с окнами:</w:t>
      </w:r>
    </w:p>
    <w:p w:rsidR="00766137" w:rsidRPr="00326163" w:rsidRDefault="00766137" w:rsidP="00B20CC2">
      <w:pPr>
        <w:pStyle w:val="NormalWeb"/>
        <w:shd w:val="clear" w:color="auto" w:fill="FFFFFF"/>
        <w:spacing w:before="120" w:beforeAutospacing="0" w:after="225" w:afterAutospacing="0" w:line="301" w:lineRule="atLeast"/>
        <w:ind w:firstLine="720"/>
        <w:jc w:val="both"/>
      </w:pPr>
      <w:r w:rsidRPr="00326163">
        <w:t>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3 метров;</w:t>
      </w:r>
    </w:p>
    <w:p w:rsidR="00766137" w:rsidRPr="00326163" w:rsidRDefault="00766137" w:rsidP="00B20CC2">
      <w:pPr>
        <w:pStyle w:val="NormalWeb"/>
        <w:shd w:val="clear" w:color="auto" w:fill="FFFFFF"/>
        <w:spacing w:before="120" w:beforeAutospacing="0" w:after="225" w:afterAutospacing="0" w:line="301" w:lineRule="atLeast"/>
        <w:ind w:firstLine="720"/>
        <w:jc w:val="both"/>
      </w:pPr>
      <w:r w:rsidRPr="00326163">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766137" w:rsidRPr="00326163" w:rsidRDefault="00766137" w:rsidP="00B20CC2">
      <w:pPr>
        <w:pStyle w:val="NormalWeb"/>
        <w:shd w:val="clear" w:color="auto" w:fill="FFFFFF"/>
        <w:spacing w:before="120" w:beforeAutospacing="0" w:after="225" w:afterAutospacing="0" w:line="301" w:lineRule="atLeast"/>
        <w:ind w:firstLine="720"/>
        <w:jc w:val="both"/>
      </w:pPr>
      <w:r w:rsidRPr="00326163">
        <w:t>2.4.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766137" w:rsidRPr="00326163" w:rsidRDefault="00766137" w:rsidP="00B20CC2">
      <w:pPr>
        <w:pStyle w:val="NormalWeb"/>
        <w:shd w:val="clear" w:color="auto" w:fill="FFFFFF"/>
        <w:spacing w:before="120" w:beforeAutospacing="0" w:after="225" w:afterAutospacing="0" w:line="301" w:lineRule="atLeast"/>
        <w:ind w:firstLine="720"/>
        <w:jc w:val="both"/>
      </w:pPr>
      <w:r w:rsidRPr="00326163">
        <w:t>для жилых зданий с квартирами в первых этажах и учреждений образования и воспитания,  выходящих на магистральные улицы – 6 метров;</w:t>
      </w:r>
    </w:p>
    <w:p w:rsidR="00766137" w:rsidRPr="00326163" w:rsidRDefault="00766137" w:rsidP="00B20CC2">
      <w:pPr>
        <w:pStyle w:val="NormalWeb"/>
        <w:shd w:val="clear" w:color="auto" w:fill="FFFFFF"/>
        <w:spacing w:before="120" w:beforeAutospacing="0" w:after="225" w:afterAutospacing="0" w:line="301" w:lineRule="atLeast"/>
        <w:ind w:firstLine="720"/>
        <w:jc w:val="both"/>
      </w:pPr>
      <w:r w:rsidRPr="00326163">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766137" w:rsidRPr="00326163" w:rsidRDefault="00766137" w:rsidP="00B20CC2">
      <w:pPr>
        <w:pStyle w:val="NormalWeb"/>
        <w:shd w:val="clear" w:color="auto" w:fill="FFFFFF"/>
        <w:spacing w:before="120" w:beforeAutospacing="0" w:after="225" w:afterAutospacing="0" w:line="301" w:lineRule="atLeast"/>
        <w:ind w:firstLine="720"/>
        <w:jc w:val="both"/>
      </w:pPr>
      <w:r w:rsidRPr="00326163">
        <w:t>для прочих зданий – 0 метров.</w:t>
      </w:r>
    </w:p>
    <w:p w:rsidR="00766137" w:rsidRPr="00326163" w:rsidRDefault="00766137">
      <w:pPr>
        <w:rPr>
          <w:rFonts w:ascii="Times New Roman" w:hAnsi="Times New Roman"/>
          <w:sz w:val="24"/>
          <w:szCs w:val="24"/>
        </w:rPr>
      </w:pPr>
    </w:p>
    <w:sectPr w:rsidR="00766137" w:rsidRPr="00326163" w:rsidSect="00122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928C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FE65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03E3E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CCD8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E4E38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4EA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6278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AE20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64F1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95A8C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CC2"/>
    <w:rsid w:val="00013CD3"/>
    <w:rsid w:val="000D660C"/>
    <w:rsid w:val="001208BE"/>
    <w:rsid w:val="00122B33"/>
    <w:rsid w:val="00153FAA"/>
    <w:rsid w:val="001560EE"/>
    <w:rsid w:val="0022459A"/>
    <w:rsid w:val="00251182"/>
    <w:rsid w:val="00274E43"/>
    <w:rsid w:val="00296294"/>
    <w:rsid w:val="003163D2"/>
    <w:rsid w:val="00326163"/>
    <w:rsid w:val="00337B03"/>
    <w:rsid w:val="00357C8D"/>
    <w:rsid w:val="003B3641"/>
    <w:rsid w:val="00483F3A"/>
    <w:rsid w:val="005E3B8F"/>
    <w:rsid w:val="006170BA"/>
    <w:rsid w:val="00716A5A"/>
    <w:rsid w:val="00766137"/>
    <w:rsid w:val="00784983"/>
    <w:rsid w:val="00793CBC"/>
    <w:rsid w:val="008162D7"/>
    <w:rsid w:val="00864A40"/>
    <w:rsid w:val="00866E53"/>
    <w:rsid w:val="00875B43"/>
    <w:rsid w:val="00883902"/>
    <w:rsid w:val="008A517A"/>
    <w:rsid w:val="008B12FD"/>
    <w:rsid w:val="008B15EF"/>
    <w:rsid w:val="008B7197"/>
    <w:rsid w:val="008E298A"/>
    <w:rsid w:val="008F2702"/>
    <w:rsid w:val="009044F8"/>
    <w:rsid w:val="00917427"/>
    <w:rsid w:val="00953FF5"/>
    <w:rsid w:val="009D198D"/>
    <w:rsid w:val="00A077C5"/>
    <w:rsid w:val="00A6011A"/>
    <w:rsid w:val="00A852E7"/>
    <w:rsid w:val="00AA3FD2"/>
    <w:rsid w:val="00AB6B57"/>
    <w:rsid w:val="00B20CC2"/>
    <w:rsid w:val="00B635D2"/>
    <w:rsid w:val="00BC3690"/>
    <w:rsid w:val="00BE5320"/>
    <w:rsid w:val="00C0387E"/>
    <w:rsid w:val="00C240C8"/>
    <w:rsid w:val="00C34930"/>
    <w:rsid w:val="00C95595"/>
    <w:rsid w:val="00C96B49"/>
    <w:rsid w:val="00CD24E3"/>
    <w:rsid w:val="00D15274"/>
    <w:rsid w:val="00E2149A"/>
    <w:rsid w:val="00E62A43"/>
    <w:rsid w:val="00E9558B"/>
    <w:rsid w:val="00E95CFE"/>
    <w:rsid w:val="00E96A30"/>
    <w:rsid w:val="00ED6E45"/>
    <w:rsid w:val="00F653C9"/>
    <w:rsid w:val="00F84D90"/>
    <w:rsid w:val="00FA4A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20CC2"/>
    <w:rPr>
      <w:lang w:eastAsia="en-US"/>
    </w:rPr>
  </w:style>
  <w:style w:type="paragraph" w:styleId="BodyText2">
    <w:name w:val="Body Text 2"/>
    <w:basedOn w:val="Normal"/>
    <w:link w:val="BodyText2Char"/>
    <w:uiPriority w:val="99"/>
    <w:rsid w:val="00B20CC2"/>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B20CC2"/>
    <w:rPr>
      <w:rFonts w:ascii="Times New Roman" w:hAnsi="Times New Roman" w:cs="Times New Roman"/>
      <w:sz w:val="24"/>
      <w:szCs w:val="24"/>
      <w:lang w:eastAsia="ru-RU"/>
    </w:rPr>
  </w:style>
  <w:style w:type="paragraph" w:styleId="NormalWeb">
    <w:name w:val="Normal (Web)"/>
    <w:basedOn w:val="Normal"/>
    <w:uiPriority w:val="99"/>
    <w:semiHidden/>
    <w:rsid w:val="00B20CC2"/>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8</Pages>
  <Words>2077</Words>
  <Characters>11841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Rezeda</dc:creator>
  <cp:keywords/>
  <dc:description/>
  <cp:lastModifiedBy>admin</cp:lastModifiedBy>
  <cp:revision>13</cp:revision>
  <cp:lastPrinted>2016-12-13T12:31:00Z</cp:lastPrinted>
  <dcterms:created xsi:type="dcterms:W3CDTF">2016-10-26T06:20:00Z</dcterms:created>
  <dcterms:modified xsi:type="dcterms:W3CDTF">2016-12-13T12:32:00Z</dcterms:modified>
</cp:coreProperties>
</file>